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EA" w:rsidRDefault="00124262" w:rsidP="004471E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CB1CC8">
        <w:rPr>
          <w:rFonts w:ascii="Times New Roman" w:hAnsi="Times New Roman" w:cs="Times New Roman"/>
          <w:b/>
          <w:sz w:val="28"/>
          <w:szCs w:val="28"/>
        </w:rPr>
        <w:t>2/2021/2020</w:t>
      </w:r>
    </w:p>
    <w:p w:rsidR="004471EA" w:rsidRPr="004471EA" w:rsidRDefault="004471EA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EA" w:rsidRPr="00124262" w:rsidRDefault="004471EA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9B41D2" w:rsidRPr="00124262" w:rsidRDefault="009B41D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124262" w:rsidRDefault="0012426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z dnia </w:t>
      </w:r>
      <w:r w:rsidR="00CB1CC8">
        <w:rPr>
          <w:rFonts w:ascii="Times New Roman" w:hAnsi="Times New Roman" w:cs="Times New Roman"/>
          <w:sz w:val="24"/>
          <w:szCs w:val="24"/>
        </w:rPr>
        <w:t>14</w:t>
      </w:r>
      <w:r w:rsidR="00D0312D" w:rsidRPr="00124262">
        <w:rPr>
          <w:rFonts w:ascii="Times New Roman" w:hAnsi="Times New Roman" w:cs="Times New Roman"/>
          <w:sz w:val="24"/>
          <w:szCs w:val="24"/>
        </w:rPr>
        <w:t xml:space="preserve"> </w:t>
      </w:r>
      <w:r w:rsidR="00CB1CC8">
        <w:rPr>
          <w:rFonts w:ascii="Times New Roman" w:hAnsi="Times New Roman" w:cs="Times New Roman"/>
          <w:sz w:val="24"/>
          <w:szCs w:val="24"/>
        </w:rPr>
        <w:t>września 2021</w:t>
      </w:r>
      <w:r w:rsidR="004471EA" w:rsidRPr="001242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41D2" w:rsidRPr="00124262" w:rsidRDefault="009B41D2" w:rsidP="0077398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981" w:rsidRPr="00A861F0" w:rsidRDefault="00124262" w:rsidP="007739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0">
        <w:rPr>
          <w:rFonts w:ascii="Times New Roman" w:hAnsi="Times New Roman" w:cs="Times New Roman"/>
          <w:b/>
          <w:sz w:val="24"/>
          <w:szCs w:val="24"/>
        </w:rPr>
        <w:t>w sprawie ustalenia sposobu wykorzystania wyników nadzoru pedagogicznego</w:t>
      </w:r>
    </w:p>
    <w:p w:rsidR="00124262" w:rsidRPr="00A861F0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0">
        <w:rPr>
          <w:rFonts w:ascii="Times New Roman" w:hAnsi="Times New Roman" w:cs="Times New Roman"/>
          <w:b/>
          <w:sz w:val="24"/>
          <w:szCs w:val="24"/>
        </w:rPr>
        <w:t>w celu doskonalenia pracy szkoły</w:t>
      </w:r>
    </w:p>
    <w:p w:rsidR="00773981" w:rsidRPr="00773981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262" w:rsidRPr="00124262" w:rsidRDefault="0012426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124262" w:rsidP="00CB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 xml:space="preserve">Na podstawie art. 70 ust. 1 pkt 6 ustawy </w:t>
      </w:r>
      <w:r w:rsidR="00773981" w:rsidRPr="00773981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773981">
        <w:rPr>
          <w:rFonts w:ascii="Times New Roman" w:hAnsi="Times New Roman" w:cs="Times New Roman"/>
          <w:sz w:val="24"/>
          <w:szCs w:val="24"/>
        </w:rPr>
        <w:t xml:space="preserve">z 14 grudnia 2016 r. </w:t>
      </w:r>
      <w:r w:rsidR="00CB1CC8" w:rsidRPr="00CB1CC8">
        <w:rPr>
          <w:rFonts w:ascii="Times New Roman" w:hAnsi="Times New Roman" w:cs="Times New Roman"/>
          <w:sz w:val="24"/>
          <w:szCs w:val="24"/>
        </w:rPr>
        <w:t>(Dz. U. z 2021 r. poz. 1082)</w:t>
      </w:r>
      <w:r w:rsidR="00A36D07" w:rsidRPr="00A36D07">
        <w:rPr>
          <w:rFonts w:ascii="Times New Roman" w:hAnsi="Times New Roman" w:cs="Times New Roman"/>
          <w:sz w:val="24"/>
          <w:szCs w:val="24"/>
        </w:rPr>
        <w:t xml:space="preserve"> </w:t>
      </w:r>
      <w:r w:rsidR="00833D32" w:rsidRPr="00124262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471EA" w:rsidRPr="00124262" w:rsidRDefault="004471EA" w:rsidP="00CB1C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1EA" w:rsidRDefault="004471EA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:rsidR="00773981" w:rsidRPr="00124262" w:rsidRDefault="00773981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32" w:rsidRDefault="00833D3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1</w:t>
      </w:r>
    </w:p>
    <w:p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981" w:rsidRDefault="0012426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 xml:space="preserve">Uchwala </w:t>
      </w:r>
      <w:r w:rsidR="00773981" w:rsidRPr="00773981">
        <w:rPr>
          <w:rFonts w:ascii="Times New Roman" w:hAnsi="Times New Roman" w:cs="Times New Roman"/>
          <w:sz w:val="24"/>
          <w:szCs w:val="24"/>
        </w:rPr>
        <w:t>ustala sposób wykorzystania wyników nadzoru pedagogicznego w celu doskonalenia pracy Szkoły Podstawowej nr 340 im. Prof. Bogusława Molskiego w Warszawie.</w:t>
      </w:r>
    </w:p>
    <w:p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2</w:t>
      </w:r>
    </w:p>
    <w:p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>Sposób wykorzystania wyników nadzoru, o którym mowa w § 1 stanowi Załącznik nr 1 do uchwały.</w:t>
      </w:r>
    </w:p>
    <w:p w:rsidR="00124262" w:rsidRPr="00773981" w:rsidRDefault="00124262" w:rsidP="00773981">
      <w:pPr>
        <w:pStyle w:val="Normalny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eastAsia="en-US"/>
        </w:rPr>
      </w:pPr>
      <w:r w:rsidRPr="00773981">
        <w:rPr>
          <w:rFonts w:eastAsiaTheme="minorHAnsi"/>
          <w:lang w:eastAsia="en-US"/>
        </w:rPr>
        <w:t xml:space="preserve">                                             </w:t>
      </w:r>
      <w:r w:rsidRPr="00773981">
        <w:rPr>
          <w:rFonts w:eastAsiaTheme="minorHAnsi"/>
          <w:lang w:eastAsia="en-US"/>
        </w:rPr>
        <w:tab/>
      </w:r>
      <w:r w:rsidRPr="00773981">
        <w:rPr>
          <w:rFonts w:eastAsiaTheme="minorHAnsi"/>
          <w:lang w:eastAsia="en-US"/>
        </w:rPr>
        <w:tab/>
      </w:r>
    </w:p>
    <w:p w:rsidR="00833D3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D07" w:rsidRPr="00773981" w:rsidRDefault="00833D32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Pr="00773981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A36D07" w:rsidRPr="00773981">
        <w:rPr>
          <w:rFonts w:ascii="Times New Roman" w:hAnsi="Times New Roman" w:cs="Times New Roman"/>
          <w:sz w:val="24"/>
          <w:szCs w:val="24"/>
        </w:rPr>
        <w:t>Dyrektorowi Szkoły.</w:t>
      </w:r>
    </w:p>
    <w:p w:rsidR="00124262" w:rsidRPr="00124262" w:rsidRDefault="0012426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>
        <w:rPr>
          <w:rFonts w:ascii="Times New Roman" w:hAnsi="Times New Roman" w:cs="Times New Roman"/>
          <w:sz w:val="24"/>
          <w:szCs w:val="24"/>
        </w:rPr>
        <w:t>podjęcia.</w:t>
      </w:r>
    </w:p>
    <w:p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71EA" w:rsidRPr="00124262" w:rsidRDefault="004471EA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471EA" w:rsidRPr="00124262" w:rsidRDefault="004471EA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73981" w:rsidRDefault="00773981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72A4" w:rsidRPr="00124262" w:rsidRDefault="008072A4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mgr Małgorzata Antonowicz</w:t>
      </w:r>
    </w:p>
    <w:p w:rsidR="00842E64" w:rsidRPr="00124262" w:rsidRDefault="00CB1CC8" w:rsidP="00124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124262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19" w:rsidRDefault="00ED6419" w:rsidP="00124262">
      <w:pPr>
        <w:spacing w:after="0" w:line="240" w:lineRule="auto"/>
      </w:pPr>
      <w:r>
        <w:separator/>
      </w:r>
    </w:p>
  </w:endnote>
  <w:endnote w:type="continuationSeparator" w:id="0">
    <w:p w:rsidR="00ED6419" w:rsidRDefault="00ED6419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19" w:rsidRDefault="00ED6419" w:rsidP="00124262">
      <w:pPr>
        <w:spacing w:after="0" w:line="240" w:lineRule="auto"/>
      </w:pPr>
      <w:r>
        <w:separator/>
      </w:r>
    </w:p>
  </w:footnote>
  <w:footnote w:type="continuationSeparator" w:id="0">
    <w:p w:rsidR="00ED6419" w:rsidRDefault="00ED6419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72634"/>
    <w:rsid w:val="000F0D7C"/>
    <w:rsid w:val="00124262"/>
    <w:rsid w:val="00150FEF"/>
    <w:rsid w:val="001F7D07"/>
    <w:rsid w:val="00254501"/>
    <w:rsid w:val="0034230F"/>
    <w:rsid w:val="00354B76"/>
    <w:rsid w:val="004471EA"/>
    <w:rsid w:val="004D17AD"/>
    <w:rsid w:val="006331FA"/>
    <w:rsid w:val="00773981"/>
    <w:rsid w:val="007C440E"/>
    <w:rsid w:val="008072A4"/>
    <w:rsid w:val="00833D32"/>
    <w:rsid w:val="008543FC"/>
    <w:rsid w:val="008E7135"/>
    <w:rsid w:val="00907E39"/>
    <w:rsid w:val="00944362"/>
    <w:rsid w:val="009B41D2"/>
    <w:rsid w:val="00A36D07"/>
    <w:rsid w:val="00A5294A"/>
    <w:rsid w:val="00A764E9"/>
    <w:rsid w:val="00A861F0"/>
    <w:rsid w:val="00B246E3"/>
    <w:rsid w:val="00B41DFF"/>
    <w:rsid w:val="00C85BBD"/>
    <w:rsid w:val="00CB1CC8"/>
    <w:rsid w:val="00D0312D"/>
    <w:rsid w:val="00ED6419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8853-ECFB-44D6-AA1A-24BAE4A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Dyrektor</cp:lastModifiedBy>
  <cp:revision>2</cp:revision>
  <dcterms:created xsi:type="dcterms:W3CDTF">2021-12-08T13:23:00Z</dcterms:created>
  <dcterms:modified xsi:type="dcterms:W3CDTF">2021-12-08T13:23:00Z</dcterms:modified>
</cp:coreProperties>
</file>