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C152" w14:textId="7A3C380F" w:rsidR="00A94381" w:rsidRPr="00907EFB" w:rsidRDefault="00A9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4"/>
        </w:rPr>
      </w:pPr>
      <w:bookmarkStart w:id="0" w:name="_GoBack"/>
      <w:bookmarkEnd w:id="0"/>
      <w:r w:rsidRPr="00907EFB">
        <w:rPr>
          <w:sz w:val="20"/>
          <w:szCs w:val="24"/>
        </w:rPr>
        <w:t xml:space="preserve">Nr sprawy: </w:t>
      </w:r>
      <w:r w:rsidR="00907EFB" w:rsidRPr="00907EFB">
        <w:rPr>
          <w:sz w:val="20"/>
          <w:szCs w:val="24"/>
        </w:rPr>
        <w:t>SP310-KG.26.22.2021</w:t>
      </w:r>
    </w:p>
    <w:p w14:paraId="0C05B8CC" w14:textId="528F29F3" w:rsidR="00AE1BA5" w:rsidRDefault="00AE1B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9491FD3" w14:textId="77777777" w:rsidR="00AE1BA5" w:rsidRDefault="00AE1B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0F1FC4A7" w14:textId="47703CA9" w:rsidR="00A94381" w:rsidRDefault="00A94381" w:rsidP="00907EFB">
      <w:pPr>
        <w:jc w:val="center"/>
        <w:rPr>
          <w:b/>
          <w:sz w:val="28"/>
          <w:szCs w:val="28"/>
          <w:u w:val="single"/>
        </w:rPr>
      </w:pPr>
      <w:r w:rsidRPr="001F30F3">
        <w:rPr>
          <w:b/>
          <w:sz w:val="28"/>
          <w:szCs w:val="28"/>
          <w:u w:val="single"/>
        </w:rPr>
        <w:t>SZCZEGÓŁOWY OPIS PRZEDMIOTU ZAMÓWIENIA</w:t>
      </w:r>
    </w:p>
    <w:p w14:paraId="37D4005A" w14:textId="77777777" w:rsidR="00907EFB" w:rsidRPr="00907EFB" w:rsidRDefault="00907EFB" w:rsidP="00907EFB">
      <w:pPr>
        <w:jc w:val="center"/>
        <w:rPr>
          <w:b/>
          <w:sz w:val="28"/>
          <w:szCs w:val="28"/>
          <w:u w:val="single"/>
        </w:rPr>
      </w:pPr>
    </w:p>
    <w:p w14:paraId="50C80140" w14:textId="3D6ADB6A" w:rsidR="00A94381" w:rsidRDefault="00907EFB" w:rsidP="00907EFB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d</w:t>
      </w:r>
      <w:r w:rsidR="00A94381" w:rsidRPr="00123B53">
        <w:rPr>
          <w:sz w:val="24"/>
          <w:szCs w:val="24"/>
        </w:rPr>
        <w:t xml:space="preserve">otyczy </w:t>
      </w:r>
      <w:r>
        <w:rPr>
          <w:sz w:val="24"/>
          <w:szCs w:val="24"/>
        </w:rPr>
        <w:t xml:space="preserve">zapytania ofertowego na zakup i dostawę sprzętu komputerowego </w:t>
      </w:r>
      <w:r>
        <w:rPr>
          <w:b/>
          <w:bCs/>
          <w:i/>
          <w:iCs/>
        </w:rPr>
        <w:t xml:space="preserve">typu </w:t>
      </w:r>
      <w:proofErr w:type="spellStart"/>
      <w:r>
        <w:rPr>
          <w:b/>
          <w:bCs/>
          <w:i/>
          <w:iCs/>
        </w:rPr>
        <w:t>AiO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All</w:t>
      </w:r>
      <w:proofErr w:type="spellEnd"/>
      <w:r>
        <w:rPr>
          <w:b/>
          <w:bCs/>
          <w:i/>
          <w:iCs/>
        </w:rPr>
        <w:t xml:space="preserve">-in-One) </w:t>
      </w:r>
      <w:r>
        <w:rPr>
          <w:sz w:val="24"/>
          <w:szCs w:val="24"/>
        </w:rPr>
        <w:t xml:space="preserve">do pracowni komputerowej w ilości 26 szt. w Szkole Podstawowej nr 310 im. Michała Byliny ul. Hawajska 7 w Warszawie </w:t>
      </w:r>
    </w:p>
    <w:p w14:paraId="23E4D223" w14:textId="66F97805" w:rsidR="00A94381" w:rsidRDefault="00A94381" w:rsidP="00A94381">
      <w:pPr>
        <w:rPr>
          <w:b/>
          <w:bCs/>
          <w:i/>
          <w:iCs/>
          <w:sz w:val="24"/>
          <w:szCs w:val="24"/>
        </w:rPr>
      </w:pPr>
    </w:p>
    <w:p w14:paraId="6042BBA6" w14:textId="718FD2B6" w:rsidR="00907EFB" w:rsidRDefault="00907EFB" w:rsidP="006F3E19">
      <w:pPr>
        <w:jc w:val="both"/>
        <w:rPr>
          <w:sz w:val="24"/>
          <w:szCs w:val="24"/>
        </w:rPr>
      </w:pPr>
    </w:p>
    <w:p w14:paraId="1C5E530C" w14:textId="1C861E3D" w:rsidR="00A94381" w:rsidRPr="00D32E39" w:rsidRDefault="00852CBC" w:rsidP="006F3E19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</w:t>
      </w:r>
      <w:r w:rsidR="00A94381">
        <w:rPr>
          <w:sz w:val="24"/>
          <w:szCs w:val="24"/>
        </w:rPr>
        <w:t xml:space="preserve"> specyfikacja minimalnych </w:t>
      </w:r>
      <w:r>
        <w:rPr>
          <w:sz w:val="24"/>
          <w:szCs w:val="24"/>
        </w:rPr>
        <w:t>wymagań</w:t>
      </w:r>
      <w:r w:rsidR="00A94381">
        <w:rPr>
          <w:sz w:val="24"/>
          <w:szCs w:val="24"/>
        </w:rPr>
        <w:t>, które musz</w:t>
      </w:r>
      <w:r>
        <w:rPr>
          <w:sz w:val="24"/>
          <w:szCs w:val="24"/>
        </w:rPr>
        <w:t>ą</w:t>
      </w:r>
      <w:r w:rsidR="00A94381">
        <w:rPr>
          <w:sz w:val="24"/>
          <w:szCs w:val="24"/>
        </w:rPr>
        <w:t xml:space="preserve"> </w:t>
      </w:r>
      <w:r>
        <w:rPr>
          <w:sz w:val="24"/>
          <w:szCs w:val="24"/>
        </w:rPr>
        <w:t>spełniać</w:t>
      </w:r>
      <w:r w:rsidR="00A94381">
        <w:rPr>
          <w:sz w:val="24"/>
          <w:szCs w:val="24"/>
        </w:rPr>
        <w:t xml:space="preserve"> oferowane </w:t>
      </w:r>
      <w:r w:rsidR="00D25B25">
        <w:rPr>
          <w:sz w:val="24"/>
          <w:szCs w:val="24"/>
        </w:rPr>
        <w:t>komputery</w:t>
      </w:r>
      <w:r w:rsidR="00A94381" w:rsidRPr="00D32E39">
        <w:rPr>
          <w:sz w:val="24"/>
          <w:szCs w:val="24"/>
        </w:rPr>
        <w:t>:</w:t>
      </w:r>
    </w:p>
    <w:p w14:paraId="65E0062B" w14:textId="77777777" w:rsidR="00A94381" w:rsidRDefault="00A9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52"/>
        <w:gridCol w:w="7069"/>
      </w:tblGrid>
      <w:tr w:rsidR="00C14073" w:rsidRPr="00466893" w14:paraId="42E4EBB0" w14:textId="77777777" w:rsidTr="00466893">
        <w:trPr>
          <w:trHeight w:val="284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3789344" w14:textId="77777777" w:rsidR="00C14073" w:rsidRPr="00466893" w:rsidRDefault="007A7374" w:rsidP="005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3B65A78" w14:textId="77777777" w:rsidR="00C14073" w:rsidRPr="00466893" w:rsidRDefault="007A7374" w:rsidP="005D4299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sz w:val="24"/>
                <w:szCs w:val="24"/>
              </w:rPr>
              <w:t>Nazwa komponentu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5B95B00" w14:textId="3CA3FBB2" w:rsidR="00C14073" w:rsidRPr="00466893" w:rsidRDefault="000020E9" w:rsidP="005D4299">
            <w:pPr>
              <w:ind w:left="-71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sz w:val="24"/>
                <w:szCs w:val="24"/>
              </w:rPr>
              <w:t>M</w:t>
            </w:r>
            <w:r w:rsidR="007A7374" w:rsidRPr="00466893">
              <w:rPr>
                <w:rFonts w:eastAsia="Arial" w:cs="Arial"/>
                <w:b/>
                <w:sz w:val="24"/>
                <w:szCs w:val="24"/>
              </w:rPr>
              <w:t>inimalne</w:t>
            </w:r>
            <w:r w:rsidRPr="00466893">
              <w:rPr>
                <w:rFonts w:eastAsia="Arial" w:cs="Arial"/>
                <w:b/>
                <w:sz w:val="24"/>
                <w:szCs w:val="24"/>
              </w:rPr>
              <w:t xml:space="preserve"> wymagane</w:t>
            </w:r>
            <w:r w:rsidR="007A7374" w:rsidRPr="00466893">
              <w:rPr>
                <w:rFonts w:eastAsia="Arial" w:cs="Arial"/>
                <w:b/>
                <w:sz w:val="24"/>
                <w:szCs w:val="24"/>
              </w:rPr>
              <w:t xml:space="preserve"> parametry techniczne</w:t>
            </w:r>
          </w:p>
        </w:tc>
      </w:tr>
      <w:tr w:rsidR="00C14073" w:rsidRPr="00466893" w14:paraId="7E955690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3328CDC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552D088" w14:textId="238D2818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Ekran</w:t>
            </w:r>
          </w:p>
        </w:tc>
        <w:tc>
          <w:tcPr>
            <w:tcW w:w="7069" w:type="dxa"/>
            <w:vAlign w:val="center"/>
          </w:tcPr>
          <w:p w14:paraId="0124DF40" w14:textId="5763086A" w:rsidR="00C14073" w:rsidRPr="00466893" w:rsidRDefault="00D25B2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23</w:t>
            </w:r>
            <w:r w:rsidR="00597E8F">
              <w:rPr>
                <w:rFonts w:eastAsia="Arial" w:cs="Arial"/>
                <w:sz w:val="24"/>
                <w:szCs w:val="24"/>
              </w:rPr>
              <w:t>,</w:t>
            </w:r>
            <w:r>
              <w:rPr>
                <w:rFonts w:eastAsia="Arial" w:cs="Arial"/>
                <w:sz w:val="24"/>
                <w:szCs w:val="24"/>
              </w:rPr>
              <w:t>8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 cala, matowa matryca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z powłoką przeciwodblaskową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, </w:t>
            </w:r>
            <w:r w:rsidR="0070212B">
              <w:rPr>
                <w:rFonts w:eastAsia="Arial" w:cs="Arial"/>
                <w:sz w:val="24"/>
                <w:szCs w:val="24"/>
              </w:rPr>
              <w:br/>
            </w:r>
            <w:r w:rsidR="00597E8F">
              <w:rPr>
                <w:rFonts w:eastAsia="Arial" w:cs="Arial"/>
                <w:sz w:val="24"/>
                <w:szCs w:val="24"/>
              </w:rPr>
              <w:t xml:space="preserve">rozdzielczość </w:t>
            </w:r>
            <w:proofErr w:type="spellStart"/>
            <w:r w:rsidR="00597E8F">
              <w:rPr>
                <w:rFonts w:eastAsia="Arial" w:cs="Arial"/>
                <w:sz w:val="24"/>
                <w:szCs w:val="24"/>
              </w:rPr>
              <w:t>FullHD</w:t>
            </w:r>
            <w:proofErr w:type="spellEnd"/>
            <w:r w:rsidR="00597E8F">
              <w:rPr>
                <w:rFonts w:eastAsia="Arial" w:cs="Arial"/>
                <w:sz w:val="24"/>
                <w:szCs w:val="24"/>
              </w:rPr>
              <w:t xml:space="preserve"> 1920x1080</w:t>
            </w:r>
          </w:p>
        </w:tc>
      </w:tr>
      <w:tr w:rsidR="00565D53" w:rsidRPr="00466893" w14:paraId="5C3B3F6E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59672A26" w14:textId="77777777" w:rsidR="00565D53" w:rsidRPr="00466893" w:rsidRDefault="00565D5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5C8DC07" w14:textId="3D44C98D" w:rsidR="00565D53" w:rsidRDefault="0071667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Stopa/podstawa</w:t>
            </w:r>
          </w:p>
        </w:tc>
        <w:tc>
          <w:tcPr>
            <w:tcW w:w="7069" w:type="dxa"/>
            <w:vAlign w:val="center"/>
          </w:tcPr>
          <w:p w14:paraId="65ADEBC8" w14:textId="11C7E2A7" w:rsidR="00565D53" w:rsidRDefault="0070212B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z możliwością regulacji wysokości</w:t>
            </w:r>
            <w:r w:rsidR="00716673">
              <w:rPr>
                <w:rFonts w:eastAsia="Arial" w:cs="Arial"/>
                <w:sz w:val="24"/>
                <w:szCs w:val="24"/>
              </w:rPr>
              <w:t xml:space="preserve"> (+/- 130 mm)</w:t>
            </w:r>
            <w:r>
              <w:rPr>
                <w:rFonts w:eastAsia="Arial" w:cs="Arial"/>
                <w:sz w:val="24"/>
                <w:szCs w:val="24"/>
              </w:rPr>
              <w:t>, pochylenia</w:t>
            </w:r>
            <w:r w:rsidR="00716673">
              <w:rPr>
                <w:rFonts w:eastAsia="Arial" w:cs="Arial"/>
                <w:sz w:val="24"/>
                <w:szCs w:val="24"/>
              </w:rPr>
              <w:t xml:space="preserve"> w pionie </w:t>
            </w:r>
            <w:r w:rsidR="000E1060">
              <w:rPr>
                <w:rFonts w:eastAsia="Arial" w:cs="Arial"/>
                <w:sz w:val="24"/>
                <w:szCs w:val="24"/>
              </w:rPr>
              <w:br/>
            </w:r>
            <w:r w:rsidR="00716673">
              <w:rPr>
                <w:rFonts w:eastAsia="Arial" w:cs="Arial"/>
                <w:sz w:val="24"/>
                <w:szCs w:val="24"/>
              </w:rPr>
              <w:t>(-5/+30 stopni</w:t>
            </w:r>
            <w:r w:rsidR="000E1060">
              <w:rPr>
                <w:rFonts w:eastAsia="Arial" w:cs="Arial"/>
                <w:sz w:val="24"/>
                <w:szCs w:val="24"/>
              </w:rPr>
              <w:t xml:space="preserve">) </w:t>
            </w:r>
            <w:r>
              <w:rPr>
                <w:rFonts w:eastAsia="Arial" w:cs="Arial"/>
                <w:sz w:val="24"/>
                <w:szCs w:val="24"/>
              </w:rPr>
              <w:t>wyświetlacza</w:t>
            </w:r>
          </w:p>
        </w:tc>
      </w:tr>
      <w:tr w:rsidR="00C14073" w:rsidRPr="00466893" w14:paraId="733D9240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4226DAFC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7ABC08C" w14:textId="0EBFB007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Procesor</w:t>
            </w:r>
          </w:p>
        </w:tc>
        <w:tc>
          <w:tcPr>
            <w:tcW w:w="7069" w:type="dxa"/>
            <w:vAlign w:val="center"/>
          </w:tcPr>
          <w:p w14:paraId="4306B43E" w14:textId="76E78045" w:rsidR="00C14073" w:rsidRPr="00466893" w:rsidRDefault="00D25B2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O</w:t>
            </w:r>
            <w:r w:rsidR="00624CAA">
              <w:rPr>
                <w:rFonts w:eastAsia="Arial" w:cs="Arial"/>
                <w:sz w:val="24"/>
                <w:szCs w:val="24"/>
              </w:rPr>
              <w:t xml:space="preserve"> wydajności </w:t>
            </w:r>
            <w:r w:rsidR="004374FB">
              <w:rPr>
                <w:rFonts w:eastAsia="Arial" w:cs="Arial"/>
                <w:sz w:val="24"/>
                <w:szCs w:val="24"/>
              </w:rPr>
              <w:t>9</w:t>
            </w:r>
            <w:r w:rsidR="00AD76C6">
              <w:rPr>
                <w:rFonts w:eastAsia="Arial" w:cs="Arial"/>
                <w:sz w:val="24"/>
                <w:szCs w:val="24"/>
              </w:rPr>
              <w:t>5</w:t>
            </w:r>
            <w:r w:rsidR="00624CAA">
              <w:rPr>
                <w:rFonts w:eastAsia="Arial" w:cs="Arial"/>
                <w:sz w:val="24"/>
                <w:szCs w:val="24"/>
              </w:rPr>
              <w:t>00 Pass Mark – CPU Mark</w:t>
            </w:r>
          </w:p>
        </w:tc>
      </w:tr>
      <w:tr w:rsidR="00C14073" w:rsidRPr="00466893" w14:paraId="3109EE1D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1C209863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982E09D" w14:textId="221E46C6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Pamięć RAM</w:t>
            </w:r>
          </w:p>
        </w:tc>
        <w:tc>
          <w:tcPr>
            <w:tcW w:w="7069" w:type="dxa"/>
            <w:vAlign w:val="center"/>
          </w:tcPr>
          <w:p w14:paraId="1CEFA7ED" w14:textId="46083220" w:rsidR="00C14073" w:rsidRPr="00466893" w:rsidRDefault="00AD76C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16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 GB DDR4</w:t>
            </w:r>
          </w:p>
        </w:tc>
      </w:tr>
      <w:tr w:rsidR="00C14073" w:rsidRPr="00466893" w14:paraId="0430FC8A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5009F28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3E6AC74" w14:textId="5D1C6D77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Dysk</w:t>
            </w:r>
          </w:p>
        </w:tc>
        <w:tc>
          <w:tcPr>
            <w:tcW w:w="7069" w:type="dxa"/>
            <w:vAlign w:val="center"/>
          </w:tcPr>
          <w:p w14:paraId="2372BFB3" w14:textId="0CF4B9AC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SSD </w:t>
            </w:r>
            <w:r w:rsidR="00B73E5B">
              <w:rPr>
                <w:rFonts w:eastAsia="Arial" w:cs="Arial"/>
                <w:sz w:val="24"/>
                <w:szCs w:val="24"/>
              </w:rPr>
              <w:t>512</w:t>
            </w:r>
            <w:r>
              <w:rPr>
                <w:rFonts w:eastAsia="Arial" w:cs="Arial"/>
                <w:sz w:val="24"/>
                <w:szCs w:val="24"/>
              </w:rPr>
              <w:t xml:space="preserve"> GB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PCIe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NVMe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M.2</w:t>
            </w:r>
          </w:p>
        </w:tc>
      </w:tr>
      <w:tr w:rsidR="00C14073" w:rsidRPr="00466893" w14:paraId="566B87BD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654EAAF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2BC3063" w14:textId="3D831AC9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Wyposażenie</w:t>
            </w:r>
          </w:p>
        </w:tc>
        <w:tc>
          <w:tcPr>
            <w:tcW w:w="7069" w:type="dxa"/>
            <w:vAlign w:val="center"/>
          </w:tcPr>
          <w:p w14:paraId="6899269F" w14:textId="094F4ED3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Wbudowane</w:t>
            </w:r>
            <w:r w:rsidR="00517500">
              <w:rPr>
                <w:rFonts w:eastAsia="Arial" w:cs="Arial"/>
                <w:sz w:val="24"/>
                <w:szCs w:val="24"/>
              </w:rPr>
              <w:t>:</w:t>
            </w:r>
            <w:r>
              <w:rPr>
                <w:rFonts w:eastAsia="Arial" w:cs="Arial"/>
                <w:sz w:val="24"/>
                <w:szCs w:val="24"/>
              </w:rPr>
              <w:t xml:space="preserve"> głośniki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stereo</w:t>
            </w:r>
            <w:r>
              <w:rPr>
                <w:rFonts w:eastAsia="Arial" w:cs="Arial"/>
                <w:sz w:val="24"/>
                <w:szCs w:val="24"/>
              </w:rPr>
              <w:t>, mikrofon, kamera</w:t>
            </w:r>
          </w:p>
        </w:tc>
      </w:tr>
      <w:tr w:rsidR="00C14073" w:rsidRPr="00466893" w14:paraId="4EDA5712" w14:textId="77777777" w:rsidTr="00151EF2">
        <w:trPr>
          <w:trHeight w:val="300"/>
          <w:jc w:val="center"/>
        </w:trPr>
        <w:tc>
          <w:tcPr>
            <w:tcW w:w="472" w:type="dxa"/>
            <w:vAlign w:val="center"/>
          </w:tcPr>
          <w:p w14:paraId="76433FAA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CEE4D14" w14:textId="2C896538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Łączność bezprzewodowa</w:t>
            </w:r>
          </w:p>
        </w:tc>
        <w:tc>
          <w:tcPr>
            <w:tcW w:w="7069" w:type="dxa"/>
            <w:vAlign w:val="center"/>
          </w:tcPr>
          <w:p w14:paraId="2D0FB688" w14:textId="7EC0D359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Bluetooth,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802.11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ac</w:t>
            </w:r>
            <w:proofErr w:type="spellEnd"/>
          </w:p>
        </w:tc>
      </w:tr>
      <w:tr w:rsidR="00C14073" w:rsidRPr="00466893" w14:paraId="2B47440B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294B3B50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2F2382" w14:textId="6FD911B7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Porty</w:t>
            </w:r>
          </w:p>
        </w:tc>
        <w:tc>
          <w:tcPr>
            <w:tcW w:w="7069" w:type="dxa"/>
            <w:vAlign w:val="center"/>
          </w:tcPr>
          <w:p w14:paraId="38EB8B68" w14:textId="77777777" w:rsidR="00C1407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LAN RJ-45</w:t>
            </w:r>
          </w:p>
          <w:p w14:paraId="6A1EFA89" w14:textId="751F4A8E" w:rsidR="00A6633C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HDMI</w:t>
            </w:r>
            <w:r w:rsidR="00565D53">
              <w:rPr>
                <w:rFonts w:eastAsia="Arial" w:cs="Arial"/>
                <w:sz w:val="24"/>
                <w:szCs w:val="24"/>
              </w:rPr>
              <w:t xml:space="preserve"> </w:t>
            </w:r>
            <w:r w:rsidR="004C7576">
              <w:rPr>
                <w:rFonts w:eastAsia="Arial" w:cs="Arial"/>
                <w:sz w:val="24"/>
                <w:szCs w:val="24"/>
              </w:rPr>
              <w:t>lub Display Port (wyjście)</w:t>
            </w:r>
          </w:p>
          <w:p w14:paraId="54153C5F" w14:textId="23EC2C96" w:rsidR="00A6633C" w:rsidRDefault="00565D5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</w:t>
            </w:r>
            <w:r w:rsidR="00A6633C">
              <w:rPr>
                <w:rFonts w:eastAsia="Arial" w:cs="Arial"/>
                <w:sz w:val="24"/>
                <w:szCs w:val="24"/>
              </w:rPr>
              <w:t xml:space="preserve"> x USB 3.</w:t>
            </w:r>
            <w:r w:rsidR="004E1039">
              <w:rPr>
                <w:rFonts w:eastAsia="Arial" w:cs="Arial"/>
                <w:sz w:val="24"/>
                <w:szCs w:val="24"/>
              </w:rPr>
              <w:t>0</w:t>
            </w:r>
          </w:p>
          <w:p w14:paraId="49A71E6E" w14:textId="73AD84DE" w:rsidR="00A6633C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Combo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jack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(wejście/wyjście audio)</w:t>
            </w:r>
          </w:p>
        </w:tc>
      </w:tr>
      <w:tr w:rsidR="00C14073" w:rsidRPr="00466893" w14:paraId="557C161C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0C7F9D80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6CA0042" w14:textId="109CA99C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System operacyjny</w:t>
            </w:r>
          </w:p>
        </w:tc>
        <w:tc>
          <w:tcPr>
            <w:tcW w:w="7069" w:type="dxa"/>
            <w:vAlign w:val="center"/>
          </w:tcPr>
          <w:p w14:paraId="5E78A5C3" w14:textId="48A756C1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Windows 10 </w:t>
            </w:r>
            <w:proofErr w:type="spellStart"/>
            <w:r w:rsidR="00624CAA">
              <w:rPr>
                <w:rFonts w:eastAsia="Arial" w:cs="Arial"/>
                <w:sz w:val="24"/>
                <w:szCs w:val="24"/>
              </w:rPr>
              <w:t>Academic</w:t>
            </w:r>
            <w:proofErr w:type="spellEnd"/>
            <w:r w:rsidR="00624CAA"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PL</w:t>
            </w:r>
          </w:p>
        </w:tc>
      </w:tr>
      <w:tr w:rsidR="00C14073" w:rsidRPr="00466893" w14:paraId="45BF6C73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14691C12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F66A799" w14:textId="3CDCA0FC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Klawiatura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i mysz</w:t>
            </w:r>
          </w:p>
        </w:tc>
        <w:tc>
          <w:tcPr>
            <w:tcW w:w="7069" w:type="dxa"/>
            <w:vAlign w:val="center"/>
          </w:tcPr>
          <w:p w14:paraId="5C9E7370" w14:textId="16909B62" w:rsidR="00C14073" w:rsidRPr="00466893" w:rsidRDefault="00AD76C6" w:rsidP="00A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0212B">
              <w:rPr>
                <w:sz w:val="24"/>
                <w:szCs w:val="24"/>
              </w:rPr>
              <w:t>rzewodowe, oznaczone logo producenta komputera, klawiatura US International (</w:t>
            </w:r>
            <w:r w:rsidR="00A6633C">
              <w:rPr>
                <w:sz w:val="24"/>
                <w:szCs w:val="24"/>
              </w:rPr>
              <w:t>QWERTY</w:t>
            </w:r>
            <w:r w:rsidR="0070212B">
              <w:rPr>
                <w:sz w:val="24"/>
                <w:szCs w:val="24"/>
              </w:rPr>
              <w:t>)</w:t>
            </w:r>
            <w:r w:rsidR="00A6633C">
              <w:rPr>
                <w:sz w:val="24"/>
                <w:szCs w:val="24"/>
              </w:rPr>
              <w:t xml:space="preserve"> </w:t>
            </w:r>
            <w:r w:rsidR="0070212B">
              <w:rPr>
                <w:sz w:val="24"/>
                <w:szCs w:val="24"/>
              </w:rPr>
              <w:t xml:space="preserve">- </w:t>
            </w:r>
            <w:r w:rsidR="00A6633C">
              <w:rPr>
                <w:sz w:val="24"/>
                <w:szCs w:val="24"/>
              </w:rPr>
              <w:t>z angielskimi oznaczeniami klawiszy funkcyjnych i pomocniczych</w:t>
            </w:r>
          </w:p>
        </w:tc>
      </w:tr>
      <w:tr w:rsidR="00C14073" w:rsidRPr="00466893" w14:paraId="5B6FEDA1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7617D67A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B8C0C72" w14:textId="595293C1" w:rsidR="00C14073" w:rsidRPr="00466893" w:rsidRDefault="000633D9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Pozostałe cechy</w:t>
            </w:r>
          </w:p>
        </w:tc>
        <w:tc>
          <w:tcPr>
            <w:tcW w:w="7069" w:type="dxa"/>
            <w:vAlign w:val="center"/>
          </w:tcPr>
          <w:p w14:paraId="499E5D59" w14:textId="17B5C726" w:rsidR="007558BC" w:rsidRPr="00466893" w:rsidRDefault="00716673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Wbudowany zasilacz, </w:t>
            </w:r>
            <w:proofErr w:type="spellStart"/>
            <w:r w:rsidR="000633D9" w:rsidRPr="00473EEB">
              <w:rPr>
                <w:rFonts w:eastAsia="Arial" w:cs="Arial"/>
                <w:sz w:val="24"/>
                <w:szCs w:val="24"/>
              </w:rPr>
              <w:t>szyfrowanieTPM</w:t>
            </w:r>
            <w:proofErr w:type="spellEnd"/>
          </w:p>
        </w:tc>
      </w:tr>
      <w:tr w:rsidR="00C14073" w:rsidRPr="00466893" w14:paraId="03C7EB3F" w14:textId="77777777" w:rsidTr="00151EF2">
        <w:trPr>
          <w:trHeight w:val="28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141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D563" w14:textId="77777777" w:rsidR="00C14073" w:rsidRPr="00466893" w:rsidRDefault="007A7374">
            <w:pPr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Gwarancja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0A96" w14:textId="31AD08F3" w:rsidR="00C14073" w:rsidRPr="00466893" w:rsidRDefault="007A7374">
            <w:pPr>
              <w:spacing w:line="276" w:lineRule="auto"/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3 lata</w:t>
            </w:r>
          </w:p>
        </w:tc>
      </w:tr>
      <w:tr w:rsidR="00C14073" w:rsidRPr="00466893" w14:paraId="40CBA4C2" w14:textId="77777777" w:rsidTr="00151EF2">
        <w:trPr>
          <w:trHeight w:val="28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7FB1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7ECC" w14:textId="77777777" w:rsidR="00C14073" w:rsidRPr="00466893" w:rsidRDefault="007A7374" w:rsidP="00151EF2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Wsparcie techniczne producenta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0FB1" w14:textId="51390FD4" w:rsidR="00C14073" w:rsidRPr="00466893" w:rsidRDefault="00151EF2" w:rsidP="00151EF2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N</w:t>
            </w:r>
            <w:r w:rsidR="007A7374" w:rsidRPr="00466893">
              <w:rPr>
                <w:rFonts w:eastAsia="Arial" w:cs="Arial"/>
                <w:sz w:val="24"/>
                <w:szCs w:val="24"/>
              </w:rPr>
              <w:t>aprawy gwarancyjne urządzeń muszą być realizowany przez Producenta lub Autoryzowanego Partnera Serwisowego Producenta.</w:t>
            </w:r>
          </w:p>
        </w:tc>
      </w:tr>
    </w:tbl>
    <w:p w14:paraId="5F7C8DCD" w14:textId="77777777" w:rsidR="00C14073" w:rsidRDefault="00C14073">
      <w:pPr>
        <w:rPr>
          <w:rFonts w:ascii="Arial" w:eastAsia="Arial" w:hAnsi="Arial" w:cs="Arial"/>
        </w:rPr>
      </w:pPr>
    </w:p>
    <w:p w14:paraId="4858DDD2" w14:textId="7065ECCD" w:rsidR="00C14073" w:rsidRDefault="00597E8F" w:rsidP="001A19BF">
      <w:pPr>
        <w:jc w:val="both"/>
        <w:rPr>
          <w:rFonts w:eastAsia="Arial" w:cs="Arial"/>
          <w:sz w:val="24"/>
          <w:szCs w:val="24"/>
        </w:rPr>
      </w:pPr>
      <w:r w:rsidRPr="00466893">
        <w:rPr>
          <w:rFonts w:eastAsia="Arial" w:cs="Arial"/>
          <w:sz w:val="24"/>
          <w:szCs w:val="24"/>
        </w:rPr>
        <w:t xml:space="preserve">W ofercie należy podać nazwę producenta, typ, model, oraz numer katalogowy oferowanego sprzętu umożliwiający jednoznaczną identyfikację </w:t>
      </w:r>
      <w:r w:rsidR="0070212B">
        <w:rPr>
          <w:rFonts w:eastAsia="Arial" w:cs="Arial"/>
          <w:sz w:val="24"/>
          <w:szCs w:val="24"/>
        </w:rPr>
        <w:t>komputera</w:t>
      </w:r>
      <w:r w:rsidR="001A19BF">
        <w:rPr>
          <w:rFonts w:eastAsia="Arial" w:cs="Arial"/>
          <w:sz w:val="24"/>
          <w:szCs w:val="24"/>
        </w:rPr>
        <w:t>.</w:t>
      </w:r>
    </w:p>
    <w:p w14:paraId="06EC0D04" w14:textId="2EAA6529" w:rsidR="00A32331" w:rsidRPr="00E72026" w:rsidRDefault="00A32331" w:rsidP="00A32331">
      <w:pPr>
        <w:jc w:val="both"/>
        <w:rPr>
          <w:sz w:val="24"/>
          <w:szCs w:val="24"/>
        </w:rPr>
      </w:pPr>
      <w:r w:rsidRPr="00E72026">
        <w:rPr>
          <w:sz w:val="24"/>
          <w:szCs w:val="24"/>
        </w:rPr>
        <w:t xml:space="preserve">Numer serwisowy każdego z oferowanych </w:t>
      </w:r>
      <w:r>
        <w:rPr>
          <w:sz w:val="24"/>
          <w:szCs w:val="24"/>
        </w:rPr>
        <w:t>komputerów</w:t>
      </w:r>
      <w:r w:rsidRPr="00E72026">
        <w:rPr>
          <w:sz w:val="24"/>
          <w:szCs w:val="24"/>
        </w:rPr>
        <w:t xml:space="preserve"> musi być możliwy do wyszukania na stronie producenta, w celu </w:t>
      </w:r>
      <w:r>
        <w:rPr>
          <w:sz w:val="24"/>
          <w:szCs w:val="24"/>
        </w:rPr>
        <w:t>sprawdzenia</w:t>
      </w:r>
      <w:r w:rsidRPr="00E72026">
        <w:rPr>
          <w:sz w:val="24"/>
          <w:szCs w:val="24"/>
        </w:rPr>
        <w:t xml:space="preserve"> jego konfiguracji </w:t>
      </w:r>
      <w:r>
        <w:rPr>
          <w:sz w:val="24"/>
          <w:szCs w:val="24"/>
        </w:rPr>
        <w:t>i</w:t>
      </w:r>
      <w:r w:rsidRPr="00E72026">
        <w:rPr>
          <w:sz w:val="24"/>
          <w:szCs w:val="24"/>
        </w:rPr>
        <w:t xml:space="preserve"> dobrania odpowiednich sterowników sprzętowych.</w:t>
      </w:r>
    </w:p>
    <w:p w14:paraId="113A5C1A" w14:textId="77777777" w:rsidR="00A32331" w:rsidRDefault="00A32331" w:rsidP="001A19BF">
      <w:pPr>
        <w:jc w:val="both"/>
        <w:rPr>
          <w:rFonts w:ascii="Arial" w:eastAsia="Arial" w:hAnsi="Arial" w:cs="Arial"/>
        </w:rPr>
      </w:pPr>
    </w:p>
    <w:sectPr w:rsidR="00A32331" w:rsidSect="006F3E19">
      <w:headerReference w:type="default" r:id="rId8"/>
      <w:pgSz w:w="11906" w:h="16838"/>
      <w:pgMar w:top="1134" w:right="1134" w:bottom="1134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759E" w14:textId="77777777" w:rsidR="00C9501A" w:rsidRDefault="00C9501A" w:rsidP="00A94381">
      <w:r>
        <w:separator/>
      </w:r>
    </w:p>
  </w:endnote>
  <w:endnote w:type="continuationSeparator" w:id="0">
    <w:p w14:paraId="06667A67" w14:textId="77777777" w:rsidR="00C9501A" w:rsidRDefault="00C9501A" w:rsidP="00A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4744" w14:textId="77777777" w:rsidR="00C9501A" w:rsidRDefault="00C9501A" w:rsidP="00A94381">
      <w:r>
        <w:separator/>
      </w:r>
    </w:p>
  </w:footnote>
  <w:footnote w:type="continuationSeparator" w:id="0">
    <w:p w14:paraId="45D138F1" w14:textId="77777777" w:rsidR="00C9501A" w:rsidRDefault="00C9501A" w:rsidP="00A9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ADF6" w14:textId="21CA25AE" w:rsidR="00A94381" w:rsidRPr="006F3E19" w:rsidRDefault="00907EFB" w:rsidP="00A94381">
    <w:pPr>
      <w:pStyle w:val="Nagwek"/>
      <w:jc w:val="right"/>
      <w:rPr>
        <w:sz w:val="20"/>
        <w:szCs w:val="20"/>
      </w:rPr>
    </w:pPr>
    <w:r>
      <w:rPr>
        <w:b/>
        <w:sz w:val="20"/>
        <w:szCs w:val="20"/>
      </w:rPr>
      <w:t>Załącznik nr 2</w:t>
    </w:r>
    <w:r w:rsidR="00A94381" w:rsidRPr="006F3E19">
      <w:rPr>
        <w:b/>
        <w:sz w:val="20"/>
        <w:szCs w:val="20"/>
      </w:rPr>
      <w:t xml:space="preserve"> do Zapytania ofertowego</w:t>
    </w:r>
  </w:p>
  <w:p w14:paraId="5EAF5D32" w14:textId="77777777" w:rsidR="00A94381" w:rsidRDefault="00A94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A52"/>
    <w:multiLevelType w:val="multilevel"/>
    <w:tmpl w:val="1D0EF5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34121"/>
    <w:multiLevelType w:val="multilevel"/>
    <w:tmpl w:val="A370A2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647"/>
    <w:multiLevelType w:val="multilevel"/>
    <w:tmpl w:val="DE5285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7447B2"/>
    <w:multiLevelType w:val="multilevel"/>
    <w:tmpl w:val="790A0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847B47"/>
    <w:multiLevelType w:val="multilevel"/>
    <w:tmpl w:val="35B25E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73"/>
    <w:rsid w:val="000020E9"/>
    <w:rsid w:val="00043112"/>
    <w:rsid w:val="000633D9"/>
    <w:rsid w:val="000E1060"/>
    <w:rsid w:val="0013001C"/>
    <w:rsid w:val="00133362"/>
    <w:rsid w:val="00151EF2"/>
    <w:rsid w:val="00184FBE"/>
    <w:rsid w:val="001A19BF"/>
    <w:rsid w:val="00344EFD"/>
    <w:rsid w:val="004374FB"/>
    <w:rsid w:val="00466893"/>
    <w:rsid w:val="00473EEB"/>
    <w:rsid w:val="004C7576"/>
    <w:rsid w:val="004E1039"/>
    <w:rsid w:val="00517500"/>
    <w:rsid w:val="00565D53"/>
    <w:rsid w:val="00587828"/>
    <w:rsid w:val="00597E8F"/>
    <w:rsid w:val="005C2DBE"/>
    <w:rsid w:val="005D4299"/>
    <w:rsid w:val="00624CAA"/>
    <w:rsid w:val="006F3E19"/>
    <w:rsid w:val="0070212B"/>
    <w:rsid w:val="00716673"/>
    <w:rsid w:val="00723379"/>
    <w:rsid w:val="00724377"/>
    <w:rsid w:val="0073055A"/>
    <w:rsid w:val="007558BC"/>
    <w:rsid w:val="007A7374"/>
    <w:rsid w:val="007C4171"/>
    <w:rsid w:val="00852CBC"/>
    <w:rsid w:val="008C664B"/>
    <w:rsid w:val="00907EFB"/>
    <w:rsid w:val="00A32331"/>
    <w:rsid w:val="00A430C8"/>
    <w:rsid w:val="00A6633C"/>
    <w:rsid w:val="00A94381"/>
    <w:rsid w:val="00AD76C6"/>
    <w:rsid w:val="00AE1BA5"/>
    <w:rsid w:val="00B51154"/>
    <w:rsid w:val="00B73E5B"/>
    <w:rsid w:val="00BB67A9"/>
    <w:rsid w:val="00BC1EA1"/>
    <w:rsid w:val="00C14073"/>
    <w:rsid w:val="00C9501A"/>
    <w:rsid w:val="00D25B25"/>
    <w:rsid w:val="00D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69AE"/>
  <w15:docId w15:val="{4B03662C-48C0-48A9-A0FB-BAF3202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381"/>
  </w:style>
  <w:style w:type="paragraph" w:styleId="Stopka">
    <w:name w:val="footer"/>
    <w:basedOn w:val="Normalny"/>
    <w:link w:val="StopkaZnak"/>
    <w:uiPriority w:val="99"/>
    <w:unhideWhenUsed/>
    <w:rsid w:val="00A94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381"/>
  </w:style>
  <w:style w:type="paragraph" w:styleId="Tekstdymka">
    <w:name w:val="Balloon Text"/>
    <w:basedOn w:val="Normalny"/>
    <w:link w:val="TekstdymkaZnak"/>
    <w:uiPriority w:val="99"/>
    <w:semiHidden/>
    <w:unhideWhenUsed/>
    <w:rsid w:val="00907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88A8-1746-441C-B198-3E56B3F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Dąbrowski Leszek</dc:creator>
  <cp:lastModifiedBy>Kerro ADM</cp:lastModifiedBy>
  <cp:revision>2</cp:revision>
  <cp:lastPrinted>2021-10-22T09:25:00Z</cp:lastPrinted>
  <dcterms:created xsi:type="dcterms:W3CDTF">2021-10-22T09:26:00Z</dcterms:created>
  <dcterms:modified xsi:type="dcterms:W3CDTF">2021-10-22T09:26:00Z</dcterms:modified>
</cp:coreProperties>
</file>