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BC3" w14:textId="2C2433E0" w:rsidR="005424E4" w:rsidRDefault="00752621">
      <w:pPr>
        <w:widowControl w:val="0"/>
        <w:tabs>
          <w:tab w:val="center" w:pos="4536"/>
          <w:tab w:val="right" w:pos="9072"/>
        </w:tabs>
        <w:spacing w:line="276" w:lineRule="auto"/>
        <w:jc w:val="right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  <w:sz w:val="32"/>
          <w:szCs w:val="32"/>
        </w:rPr>
        <w:t>KALENDARZ ROKU SZKOLNEGO 202</w:t>
      </w:r>
      <w:r w:rsidR="003A385D"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CFF03C5" wp14:editId="233E67E3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656070" cy="394970"/>
                <wp:effectExtent l="0" t="0" r="0" b="0"/>
                <wp:wrapNone/>
                <wp:docPr id="168125600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6070" cy="3949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3D13" id="Prostokąt 3" o:spid="_x0000_s1026" style="position:absolute;margin-left:0;margin-top:0;width:524.1pt;height:31.1pt;z-index:-503316478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" fillcolor="#4f81bd" stroked="f">
                <w10:wrap anchorx="margin" anchory="page"/>
              </v:rect>
            </w:pict>
          </mc:Fallback>
        </mc:AlternateContent>
      </w:r>
      <w:r>
        <w:rPr>
          <w:rFonts w:ascii="Arial" w:eastAsia="Arial" w:hAnsi="Arial"/>
          <w:b/>
          <w:color w:val="000000"/>
          <w:sz w:val="32"/>
          <w:szCs w:val="32"/>
        </w:rPr>
        <w:t>5/2026</w:t>
      </w:r>
      <w:r w:rsidR="003A385D"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D86DA37" wp14:editId="6B5427CE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656070" cy="394970"/>
                <wp:effectExtent l="0" t="0" r="0" b="0"/>
                <wp:wrapNone/>
                <wp:docPr id="140738081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07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9B510" w14:textId="77777777" w:rsidR="005424E4" w:rsidRDefault="005424E4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91440" rIns="91440" bIns="9144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DA3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524.1pt;height:31.1pt;z-index:-5033164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" filled="f" stroked="f">
                <v:textbox inset=",7.2pt,,7.2pt">
                  <w:txbxContent>
                    <w:p w14:paraId="3049B510" w14:textId="77777777" w:rsidR="005424E4" w:rsidRDefault="005424E4">
                      <w:pPr>
                        <w:pStyle w:val="Zawartoramki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748CD8" w14:textId="77777777" w:rsidR="005424E4" w:rsidRDefault="005424E4">
      <w:pPr>
        <w:widowControl w:val="0"/>
        <w:tabs>
          <w:tab w:val="center" w:pos="4536"/>
          <w:tab w:val="right" w:pos="9072"/>
        </w:tabs>
        <w:spacing w:line="276" w:lineRule="auto"/>
        <w:jc w:val="right"/>
        <w:rPr>
          <w:b/>
          <w:sz w:val="32"/>
          <w:szCs w:val="32"/>
        </w:rPr>
      </w:pPr>
    </w:p>
    <w:tbl>
      <w:tblPr>
        <w:tblW w:w="9975" w:type="dxa"/>
        <w:tblInd w:w="108" w:type="dxa"/>
        <w:tblLook w:val="0400" w:firstRow="0" w:lastRow="0" w:firstColumn="0" w:lastColumn="0" w:noHBand="0" w:noVBand="1"/>
      </w:tblPr>
      <w:tblGrid>
        <w:gridCol w:w="2409"/>
        <w:gridCol w:w="7566"/>
      </w:tblGrid>
      <w:tr w:rsidR="005424E4" w14:paraId="5E986236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4C0E9D" w14:textId="77777777" w:rsidR="005424E4" w:rsidRDefault="00752621">
            <w:pPr>
              <w:spacing w:line="276" w:lineRule="auto"/>
              <w:jc w:val="center"/>
            </w:pPr>
            <w:bookmarkStart w:id="0" w:name="_heading=h.gjdgxs"/>
            <w:bookmarkEnd w:id="0"/>
            <w:r>
              <w:rPr>
                <w:b/>
              </w:rPr>
              <w:t>I półrocze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7634" w14:textId="008BB2A2" w:rsidR="005424E4" w:rsidRDefault="00752621">
            <w:pPr>
              <w:spacing w:line="276" w:lineRule="auto"/>
            </w:pPr>
            <w:r>
              <w:t xml:space="preserve">01.09.2025 r. </w:t>
            </w:r>
            <w:r w:rsidR="00A85086">
              <w:t>-</w:t>
            </w:r>
            <w:r>
              <w:t xml:space="preserve">  31.01.2026 r.</w:t>
            </w:r>
          </w:p>
        </w:tc>
      </w:tr>
      <w:tr w:rsidR="005424E4" w14:paraId="420AE941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FC89BC" w14:textId="77777777" w:rsidR="005424E4" w:rsidRDefault="00752621">
            <w:pPr>
              <w:spacing w:line="276" w:lineRule="auto"/>
              <w:jc w:val="center"/>
            </w:pPr>
            <w:r>
              <w:rPr>
                <w:b/>
              </w:rPr>
              <w:t>II półrocze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BC26" w14:textId="09735327" w:rsidR="005424E4" w:rsidRDefault="00752621">
            <w:pPr>
              <w:spacing w:line="276" w:lineRule="auto"/>
            </w:pPr>
            <w:r>
              <w:t xml:space="preserve">01.02.2026 r. </w:t>
            </w:r>
            <w:r w:rsidR="00A85086">
              <w:t>-</w:t>
            </w:r>
            <w:r>
              <w:t xml:space="preserve">  31.08.2026 r.</w:t>
            </w:r>
          </w:p>
        </w:tc>
      </w:tr>
    </w:tbl>
    <w:p w14:paraId="37A3285F" w14:textId="77777777" w:rsidR="005424E4" w:rsidRDefault="005424E4"/>
    <w:tbl>
      <w:tblPr>
        <w:tblW w:w="9975" w:type="dxa"/>
        <w:tblInd w:w="108" w:type="dxa"/>
        <w:tblLook w:val="0400" w:firstRow="0" w:lastRow="0" w:firstColumn="0" w:lastColumn="0" w:noHBand="0" w:noVBand="1"/>
      </w:tblPr>
      <w:tblGrid>
        <w:gridCol w:w="2409"/>
        <w:gridCol w:w="7566"/>
      </w:tblGrid>
      <w:tr w:rsidR="005424E4" w14:paraId="7209DE82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50A27A" w14:textId="77777777" w:rsidR="005424E4" w:rsidRDefault="00752621">
            <w:pPr>
              <w:jc w:val="center"/>
            </w:pPr>
            <w:r>
              <w:rPr>
                <w:b/>
              </w:rPr>
              <w:t>01.09.2025 r.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CD40" w14:textId="77777777" w:rsidR="005424E4" w:rsidRDefault="00752621">
            <w:r>
              <w:rPr>
                <w:b/>
              </w:rPr>
              <w:t xml:space="preserve">Rozpoczęcie zajęć dydaktyczno - wychowawczych </w:t>
            </w:r>
          </w:p>
          <w:p w14:paraId="43501386" w14:textId="77777777" w:rsidR="005424E4" w:rsidRDefault="00752621">
            <w:r>
              <w:rPr>
                <w:i/>
                <w:sz w:val="16"/>
                <w:szCs w:val="16"/>
              </w:rPr>
              <w:t>Podstawa prawna: § 2 ust. 1 rozporządzenia MENiS z 18 kwietnia 2002 r. w sprawie organizacji roku szkolnego (Dz. U. Nr 46, poz. 432 z późn. zm.); § 2 ust. 1 rozporządzenia MEN  z 11 sierpnia 2017 r. w sprawie organizacji roku szkolnego  (Dz. U.  poz. 1603 z późń. zm).</w:t>
            </w:r>
          </w:p>
        </w:tc>
      </w:tr>
      <w:tr w:rsidR="005424E4" w14:paraId="1258CB3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AA1177" w14:textId="0DDE7B02" w:rsidR="005424E4" w:rsidRDefault="00752621">
            <w:pPr>
              <w:jc w:val="center"/>
            </w:pPr>
            <w:r>
              <w:rPr>
                <w:b/>
              </w:rPr>
              <w:t>22</w:t>
            </w:r>
            <w:r w:rsidR="00A85086">
              <w:rPr>
                <w:b/>
              </w:rPr>
              <w:t xml:space="preserve"> -</w:t>
            </w:r>
            <w:r>
              <w:rPr>
                <w:b/>
              </w:rPr>
              <w:t xml:space="preserve"> 31.12.2025 r.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654" w14:textId="77777777" w:rsidR="005424E4" w:rsidRDefault="00752621">
            <w:r>
              <w:rPr>
                <w:b/>
              </w:rPr>
              <w:t>Zimowa przerwa świąteczna</w:t>
            </w:r>
          </w:p>
          <w:p w14:paraId="0398A75A" w14:textId="77777777" w:rsidR="005424E4" w:rsidRDefault="00752621">
            <w:r>
              <w:rPr>
                <w:i/>
                <w:sz w:val="16"/>
                <w:szCs w:val="16"/>
              </w:rPr>
              <w:t>Podstawa prawna: § 3 ust. 1 pkt  1  rozporządzenia MENiS z 18 kwietnia 2002 r. w sprawie organizacji roku szkolnego (Dz. U nr 46, poz. 432, z późn. zm.); § 3 ust. 1 pkt. 1 rozporządzenia MEN  z 11 sierpnia 2017 r. w sprawie organizacji roku szkolnego (Dz. U. poz. 1603 z późń. zm.).</w:t>
            </w:r>
          </w:p>
        </w:tc>
      </w:tr>
      <w:tr w:rsidR="005424E4" w14:paraId="0168618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78B433" w14:textId="60AFA38E" w:rsidR="005424E4" w:rsidRDefault="00752621">
            <w:pPr>
              <w:jc w:val="center"/>
            </w:pPr>
            <w:r>
              <w:rPr>
                <w:b/>
              </w:rPr>
              <w:t>19.01</w:t>
            </w:r>
            <w:r w:rsidR="00A85086">
              <w:rPr>
                <w:b/>
              </w:rPr>
              <w:t xml:space="preserve"> -</w:t>
            </w:r>
            <w:r>
              <w:rPr>
                <w:b/>
              </w:rPr>
              <w:t xml:space="preserve"> 01.02. 2026 r.</w:t>
            </w:r>
          </w:p>
          <w:p w14:paraId="78A603B5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2846" w14:textId="77777777" w:rsidR="005424E4" w:rsidRDefault="00752621">
            <w:r>
              <w:rPr>
                <w:b/>
              </w:rPr>
              <w:t>Ferie zimowe</w:t>
            </w:r>
          </w:p>
          <w:p w14:paraId="72BAC019" w14:textId="77777777" w:rsidR="005424E4" w:rsidRDefault="00752621">
            <w:r>
              <w:rPr>
                <w:i/>
                <w:sz w:val="16"/>
                <w:szCs w:val="16"/>
              </w:rPr>
              <w:t>Podstawa prawna: § 3 ust. 1 pkt.  2  rozporządzenia MENiS z 18 kwietnia 2002 r. w sprawie organizacji roku szkolnego (Dz. U nr 46, poz. 432, z późn. zm.); § 3 ust. 1 pkt. 2 rozporządzenia MEN  z 11 sierpnia 2017 r. w sprawie organizacji roku szkolnego (Dz. U. poz. 1603 z późń. zm).</w:t>
            </w:r>
          </w:p>
        </w:tc>
      </w:tr>
      <w:tr w:rsidR="005424E4" w14:paraId="5B1A227D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72B8B0" w14:textId="3953C305" w:rsidR="005424E4" w:rsidRDefault="00752621">
            <w:pPr>
              <w:jc w:val="center"/>
            </w:pPr>
            <w:r>
              <w:rPr>
                <w:b/>
              </w:rPr>
              <w:t xml:space="preserve">02.04 </w:t>
            </w:r>
            <w:r w:rsidR="00A85086">
              <w:rPr>
                <w:b/>
              </w:rPr>
              <w:t>-</w:t>
            </w:r>
            <w:r>
              <w:rPr>
                <w:b/>
              </w:rPr>
              <w:t xml:space="preserve"> 07.04. 2026 r.</w:t>
            </w:r>
          </w:p>
          <w:p w14:paraId="7823EB56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3ED0" w14:textId="77777777" w:rsidR="005424E4" w:rsidRDefault="00752621">
            <w:r>
              <w:rPr>
                <w:b/>
              </w:rPr>
              <w:t>Wiosenna przerwa świąteczna</w:t>
            </w:r>
          </w:p>
          <w:p w14:paraId="785E7778" w14:textId="77777777" w:rsidR="005424E4" w:rsidRDefault="00752621">
            <w:r>
              <w:rPr>
                <w:i/>
                <w:sz w:val="16"/>
                <w:szCs w:val="16"/>
              </w:rPr>
              <w:t>Podstawa prawna: § 3 ust. 1 pkt.  3  rozporządzenia MENiS z 18 kwietnia 2002 r. w sprawie organizacji roku szkolnego (Dz. U nr 46, poz. 432, z późn. zm.); § 3 ust. 1 pkt. 3 rozporządzenia MEN  z 11 sierpnia 2017 r. w sprawie organizacji roku szkolnego (Dz. U. poz. 1603 z późń. zm).</w:t>
            </w:r>
          </w:p>
        </w:tc>
      </w:tr>
      <w:tr w:rsidR="005424E4" w14:paraId="6803223F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AA04D5" w14:textId="77777777" w:rsidR="005424E4" w:rsidRDefault="00752621">
            <w:pPr>
              <w:jc w:val="center"/>
            </w:pPr>
            <w:r>
              <w:rPr>
                <w:b/>
              </w:rPr>
              <w:t>26.06.2026 r.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6AD" w14:textId="77777777" w:rsidR="005424E4" w:rsidRDefault="00752621">
            <w:r>
              <w:rPr>
                <w:b/>
              </w:rPr>
              <w:t xml:space="preserve">Zakończenie zajęć dydaktyczno - wychowawczych </w:t>
            </w:r>
          </w:p>
          <w:p w14:paraId="54DAC6A2" w14:textId="77777777" w:rsidR="005424E4" w:rsidRDefault="00752621">
            <w:r>
              <w:rPr>
                <w:i/>
                <w:sz w:val="16"/>
                <w:szCs w:val="16"/>
              </w:rPr>
              <w:t>podstawa prawna: § 2 ust. 1 rozporządzenia MENiS z 18 kwietnia 2002 r. w sprawie organizacji roku szkolnego (Dz. U.  Nr 46, poz. 432 z późn. zm.); § 2 ust. 1 rozporządzenia MEN  z 11 sierpnia 2017 r. w sprawie organizacji roku szkolnego (Dz. U.  poz. 1603 z późń. zm).</w:t>
            </w:r>
          </w:p>
        </w:tc>
      </w:tr>
      <w:tr w:rsidR="005424E4" w14:paraId="248AC173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45AC38" w14:textId="4B2007D9" w:rsidR="005424E4" w:rsidRDefault="00752621">
            <w:pPr>
              <w:jc w:val="center"/>
            </w:pPr>
            <w:r>
              <w:rPr>
                <w:b/>
              </w:rPr>
              <w:t xml:space="preserve">27.06 </w:t>
            </w:r>
            <w:r w:rsidR="00A85086">
              <w:rPr>
                <w:b/>
              </w:rPr>
              <w:t>-</w:t>
            </w:r>
            <w:r>
              <w:rPr>
                <w:b/>
              </w:rPr>
              <w:t xml:space="preserve"> 31.08.2026 r.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B850" w14:textId="77777777" w:rsidR="005424E4" w:rsidRDefault="00752621">
            <w:r>
              <w:rPr>
                <w:b/>
              </w:rPr>
              <w:t>Ferie letnie</w:t>
            </w:r>
          </w:p>
          <w:p w14:paraId="066791FC" w14:textId="77777777" w:rsidR="005424E4" w:rsidRDefault="00752621">
            <w:r>
              <w:rPr>
                <w:i/>
                <w:sz w:val="16"/>
                <w:szCs w:val="16"/>
              </w:rPr>
              <w:t xml:space="preserve">podstawa prawna: §3  ust. 1 pkt. 4 rozporządzenia MENiS z 18 kwietnia 2002 r. w sprawie organizacji roku szkolnego </w:t>
            </w:r>
          </w:p>
          <w:p w14:paraId="4E581782" w14:textId="77777777" w:rsidR="005424E4" w:rsidRDefault="00752621">
            <w:r>
              <w:rPr>
                <w:i/>
                <w:sz w:val="16"/>
                <w:szCs w:val="16"/>
              </w:rPr>
              <w:t>(Dz. U. Nr 46, poz. 432 z późn. zm.); § 3 ust. 1 pkt 4  rozporządzenia MEN  z 11 sierpnia 2017 r. w sprawie organizacji roku szkolnego(Dz. U.  poz. 1603 z późń. zm).</w:t>
            </w:r>
          </w:p>
        </w:tc>
      </w:tr>
    </w:tbl>
    <w:p w14:paraId="7A2C2FD7" w14:textId="77777777" w:rsidR="005424E4" w:rsidRDefault="005424E4">
      <w:pPr>
        <w:jc w:val="center"/>
        <w:rPr>
          <w:b/>
          <w:sz w:val="10"/>
          <w:szCs w:val="10"/>
        </w:rPr>
      </w:pPr>
    </w:p>
    <w:p w14:paraId="0C344DDC" w14:textId="77777777" w:rsidR="005424E4" w:rsidRDefault="00752621">
      <w:pPr>
        <w:jc w:val="center"/>
      </w:pPr>
      <w:r w:rsidRPr="00752621">
        <w:rPr>
          <w:b/>
          <w:highlight w:val="lightGray"/>
        </w:rPr>
        <w:t>Zebrania z rodzicami i dni otwarte</w:t>
      </w:r>
    </w:p>
    <w:tbl>
      <w:tblPr>
        <w:tblW w:w="9975" w:type="dxa"/>
        <w:tblInd w:w="108" w:type="dxa"/>
        <w:tblLook w:val="0400" w:firstRow="0" w:lastRow="0" w:firstColumn="0" w:lastColumn="0" w:noHBand="0" w:noVBand="1"/>
      </w:tblPr>
      <w:tblGrid>
        <w:gridCol w:w="2380"/>
        <w:gridCol w:w="7595"/>
      </w:tblGrid>
      <w:tr w:rsidR="005424E4" w14:paraId="73FB6B54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9BA30C" w14:textId="77777777" w:rsidR="005424E4" w:rsidRDefault="005424E4">
            <w:pPr>
              <w:jc w:val="center"/>
              <w:rPr>
                <w:b/>
              </w:rPr>
            </w:pPr>
          </w:p>
          <w:p w14:paraId="66CAF10D" w14:textId="77777777" w:rsidR="005424E4" w:rsidRDefault="00752621">
            <w:pPr>
              <w:jc w:val="center"/>
            </w:pPr>
            <w:r>
              <w:rPr>
                <w:b/>
              </w:rPr>
              <w:t>08.09.2025 r.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CEE" w14:textId="77777777" w:rsidR="005424E4" w:rsidRDefault="005424E4"/>
          <w:p w14:paraId="7F5B7DF0" w14:textId="77777777" w:rsidR="005424E4" w:rsidRDefault="00752621">
            <w:r>
              <w:rPr>
                <w:b/>
              </w:rPr>
              <w:t xml:space="preserve">Zebranie obowiązkowe </w:t>
            </w:r>
          </w:p>
        </w:tc>
      </w:tr>
      <w:tr w:rsidR="005424E4" w14:paraId="6F9F44EA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515B32" w14:textId="77777777" w:rsidR="005424E4" w:rsidRDefault="00752621">
            <w:pPr>
              <w:jc w:val="center"/>
            </w:pPr>
            <w:r>
              <w:rPr>
                <w:b/>
              </w:rPr>
              <w:t>20.10.2025 r.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35F" w14:textId="129849A2" w:rsidR="005424E4" w:rsidRDefault="00752621">
            <w:r>
              <w:t xml:space="preserve">Dzień otwarty dla klas I </w:t>
            </w:r>
            <w:r w:rsidR="00A85086">
              <w:t>-</w:t>
            </w:r>
            <w:r>
              <w:t xml:space="preserve"> VIII </w:t>
            </w:r>
          </w:p>
        </w:tc>
      </w:tr>
      <w:tr w:rsidR="005424E4" w14:paraId="26FFFD56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23CA4E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>01.</w:t>
            </w:r>
            <w:r>
              <w:rPr>
                <w:b/>
              </w:rPr>
              <w:t>12.2025 r.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193" w14:textId="77777777" w:rsidR="005424E4" w:rsidRDefault="00752621">
            <w:r>
              <w:rPr>
                <w:b/>
              </w:rPr>
              <w:t>Zebranie obowiązkowe</w:t>
            </w:r>
          </w:p>
          <w:p w14:paraId="028442B6" w14:textId="77777777" w:rsidR="005424E4" w:rsidRDefault="00752621">
            <w:r>
              <w:rPr>
                <w:i/>
                <w:sz w:val="16"/>
                <w:szCs w:val="16"/>
              </w:rPr>
              <w:t>Informacja o zagrożeniach oceną niedostateczną z przedmiotów oraz nieodpowiednią lub naganną  oceną  zachowania.</w:t>
            </w:r>
          </w:p>
        </w:tc>
      </w:tr>
      <w:tr w:rsidR="005424E4" w14:paraId="12212C74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6AB033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>02.03.2026 r.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40CF" w14:textId="77777777" w:rsidR="005424E4" w:rsidRDefault="00752621">
            <w:r>
              <w:t xml:space="preserve">Dzień otwarty dla kandydatów do klas I </w:t>
            </w:r>
          </w:p>
        </w:tc>
      </w:tr>
      <w:tr w:rsidR="005424E4" w14:paraId="6CACBB17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B31D28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 xml:space="preserve">27.04.2026 r. 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5827" w14:textId="71C47A93" w:rsidR="005424E4" w:rsidRDefault="00752621">
            <w:r>
              <w:t xml:space="preserve">Dzień otwarty dla klas I </w:t>
            </w:r>
            <w:r w:rsidR="00A85086">
              <w:t>-</w:t>
            </w:r>
            <w:r>
              <w:t xml:space="preserve"> VII, zebranie dla klas VIII</w:t>
            </w:r>
          </w:p>
        </w:tc>
      </w:tr>
      <w:tr w:rsidR="005424E4" w14:paraId="1BC4728F" w14:textId="77777777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9242FD" w14:textId="77777777" w:rsidR="005424E4" w:rsidRDefault="00752621">
            <w:pPr>
              <w:jc w:val="center"/>
            </w:pPr>
            <w:r>
              <w:rPr>
                <w:b/>
              </w:rPr>
              <w:t xml:space="preserve">25.05.2026 r. 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176" w14:textId="77777777" w:rsidR="005424E4" w:rsidRDefault="00752621">
            <w:pPr>
              <w:rPr>
                <w:b/>
              </w:rPr>
            </w:pPr>
            <w:r>
              <w:rPr>
                <w:b/>
              </w:rPr>
              <w:t>Zebranie obowiązkowe</w:t>
            </w:r>
          </w:p>
          <w:p w14:paraId="7044D5A1" w14:textId="4B16680B" w:rsidR="005424E4" w:rsidRPr="008C46E8" w:rsidRDefault="008C46E8">
            <w:r>
              <w:rPr>
                <w:i/>
                <w:sz w:val="16"/>
                <w:szCs w:val="16"/>
              </w:rPr>
              <w:t>Informacja o zagrożeniach oceną niedostateczną z przedmiotów oraz nieodpowiednią lub naganną  oceną  zachowania.</w:t>
            </w:r>
          </w:p>
        </w:tc>
      </w:tr>
    </w:tbl>
    <w:p w14:paraId="5A6B8F2C" w14:textId="77777777" w:rsidR="005424E4" w:rsidRDefault="005424E4">
      <w:pPr>
        <w:jc w:val="center"/>
        <w:rPr>
          <w:b/>
          <w:sz w:val="10"/>
          <w:szCs w:val="10"/>
        </w:rPr>
      </w:pPr>
    </w:p>
    <w:p w14:paraId="6B605FCD" w14:textId="77777777" w:rsidR="005424E4" w:rsidRDefault="005424E4">
      <w:pPr>
        <w:rPr>
          <w:b/>
          <w:i/>
          <w:sz w:val="20"/>
          <w:szCs w:val="20"/>
        </w:rPr>
      </w:pPr>
    </w:p>
    <w:tbl>
      <w:tblPr>
        <w:tblW w:w="9975" w:type="dxa"/>
        <w:tblInd w:w="108" w:type="dxa"/>
        <w:tblLook w:val="0400" w:firstRow="0" w:lastRow="0" w:firstColumn="0" w:lastColumn="0" w:noHBand="0" w:noVBand="1"/>
      </w:tblPr>
      <w:tblGrid>
        <w:gridCol w:w="4410"/>
        <w:gridCol w:w="5565"/>
      </w:tblGrid>
      <w:tr w:rsidR="005424E4" w14:paraId="28DD77B5" w14:textId="77777777">
        <w:trPr>
          <w:trHeight w:val="51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2CFD" w14:textId="77777777" w:rsidR="005424E4" w:rsidRDefault="00752621">
            <w:pPr>
              <w:shd w:val="clear" w:color="auto" w:fill="FFFFFF"/>
              <w:spacing w:line="276" w:lineRule="auto"/>
            </w:pPr>
            <w:r w:rsidRPr="00752621">
              <w:rPr>
                <w:b/>
                <w:highlight w:val="lightGray"/>
              </w:rPr>
              <w:t>Dni wolne od zajęć dydaktycznych* w Szkole Podstawowej nr 16 im. Tony Halika w r. szk. 2025/2026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4EA24F" w14:textId="77777777" w:rsidR="00CE002B" w:rsidRDefault="0075262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13.10.2025 r., 10.11.2025 r., 02.01.2026 r., </w:t>
            </w:r>
          </w:p>
          <w:p w14:paraId="4AF2C6F1" w14:textId="6D28E7B9" w:rsidR="005424E4" w:rsidRDefault="00752621">
            <w:pPr>
              <w:spacing w:line="276" w:lineRule="auto"/>
            </w:pPr>
            <w:r>
              <w:rPr>
                <w:b/>
              </w:rPr>
              <w:t xml:space="preserve">05.01.2026 r., 05.06.2026 r., </w:t>
            </w:r>
          </w:p>
          <w:p w14:paraId="5EC6EE14" w14:textId="4A5F8F6C" w:rsidR="005424E4" w:rsidRDefault="00752621">
            <w:pPr>
              <w:spacing w:line="276" w:lineRule="auto"/>
            </w:pPr>
            <w:r>
              <w:rPr>
                <w:b/>
              </w:rPr>
              <w:t>11,12,13 maja 202</w:t>
            </w:r>
            <w:r w:rsidR="0026161D">
              <w:rPr>
                <w:b/>
              </w:rPr>
              <w:t>6</w:t>
            </w:r>
            <w:r>
              <w:rPr>
                <w:b/>
              </w:rPr>
              <w:t xml:space="preserve"> r. egzamin ósmoklasisty </w:t>
            </w:r>
          </w:p>
          <w:p w14:paraId="10A87000" w14:textId="77777777" w:rsidR="005424E4" w:rsidRDefault="005424E4">
            <w:pPr>
              <w:rPr>
                <w:b/>
              </w:rPr>
            </w:pPr>
          </w:p>
        </w:tc>
      </w:tr>
      <w:tr w:rsidR="005424E4" w14:paraId="484213BB" w14:textId="77777777">
        <w:trPr>
          <w:trHeight w:val="51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E13" w14:textId="77777777" w:rsidR="005424E4" w:rsidRPr="00752621" w:rsidRDefault="005424E4">
            <w:pPr>
              <w:shd w:val="clear" w:color="auto" w:fill="FFFFFF"/>
              <w:spacing w:line="276" w:lineRule="auto"/>
              <w:rPr>
                <w:b/>
                <w:highlight w:val="lightGray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626824" w14:textId="77777777" w:rsidR="005424E4" w:rsidRDefault="005424E4">
            <w:pPr>
              <w:spacing w:line="276" w:lineRule="auto"/>
              <w:rPr>
                <w:b/>
              </w:rPr>
            </w:pPr>
          </w:p>
        </w:tc>
      </w:tr>
    </w:tbl>
    <w:p w14:paraId="29FBC0EE" w14:textId="77777777" w:rsidR="005424E4" w:rsidRDefault="00752621">
      <w:r>
        <w:rPr>
          <w:b/>
          <w:i/>
          <w:sz w:val="16"/>
          <w:szCs w:val="16"/>
        </w:rPr>
        <w:t xml:space="preserve">*Podstawa prawna: </w:t>
      </w:r>
      <w:r>
        <w:rPr>
          <w:i/>
          <w:sz w:val="16"/>
          <w:szCs w:val="16"/>
        </w:rPr>
        <w:t>Rozporządzenia MEN w sprawie organizacji roku szkolnego  z dnia 11 sierpnia  2017 r. (Dz. U. z 2017 r. poz. 1603)</w:t>
      </w:r>
    </w:p>
    <w:p w14:paraId="3A2535B1" w14:textId="77777777" w:rsidR="005424E4" w:rsidRDefault="005424E4">
      <w:pPr>
        <w:rPr>
          <w:i/>
          <w:sz w:val="16"/>
          <w:szCs w:val="16"/>
        </w:rPr>
      </w:pPr>
    </w:p>
    <w:p w14:paraId="408988DD" w14:textId="77777777" w:rsidR="005424E4" w:rsidRDefault="005424E4">
      <w:pPr>
        <w:rPr>
          <w:i/>
          <w:sz w:val="16"/>
          <w:szCs w:val="16"/>
        </w:rPr>
      </w:pPr>
    </w:p>
    <w:p w14:paraId="77545DA6" w14:textId="77777777" w:rsidR="005424E4" w:rsidRPr="00752621" w:rsidRDefault="005424E4">
      <w:pPr>
        <w:jc w:val="center"/>
        <w:rPr>
          <w:b/>
          <w:highlight w:val="lightGray"/>
        </w:rPr>
      </w:pPr>
    </w:p>
    <w:p w14:paraId="7A99A190" w14:textId="77777777" w:rsidR="005424E4" w:rsidRPr="00752621" w:rsidRDefault="005424E4">
      <w:pPr>
        <w:jc w:val="center"/>
        <w:rPr>
          <w:b/>
          <w:highlight w:val="lightGray"/>
        </w:rPr>
      </w:pPr>
    </w:p>
    <w:p w14:paraId="72D7FFAE" w14:textId="77777777" w:rsidR="005424E4" w:rsidRPr="00752621" w:rsidRDefault="005424E4">
      <w:pPr>
        <w:jc w:val="center"/>
        <w:rPr>
          <w:b/>
          <w:highlight w:val="lightGray"/>
        </w:rPr>
      </w:pPr>
    </w:p>
    <w:p w14:paraId="6378A57A" w14:textId="77777777" w:rsidR="005424E4" w:rsidRPr="00752621" w:rsidRDefault="005424E4">
      <w:pPr>
        <w:jc w:val="center"/>
        <w:rPr>
          <w:b/>
          <w:highlight w:val="lightGray"/>
        </w:rPr>
      </w:pPr>
    </w:p>
    <w:p w14:paraId="26712F7C" w14:textId="77777777" w:rsidR="005424E4" w:rsidRPr="00752621" w:rsidRDefault="005424E4">
      <w:pPr>
        <w:jc w:val="center"/>
        <w:rPr>
          <w:b/>
          <w:highlight w:val="lightGray"/>
        </w:rPr>
      </w:pPr>
    </w:p>
    <w:p w14:paraId="5F376CAE" w14:textId="77777777" w:rsidR="005424E4" w:rsidRPr="00752621" w:rsidRDefault="005424E4">
      <w:pPr>
        <w:jc w:val="center"/>
        <w:rPr>
          <w:b/>
          <w:highlight w:val="lightGray"/>
        </w:rPr>
      </w:pPr>
    </w:p>
    <w:p w14:paraId="6C5137BC" w14:textId="77777777" w:rsidR="005424E4" w:rsidRPr="00752621" w:rsidRDefault="005424E4">
      <w:pPr>
        <w:jc w:val="center"/>
        <w:rPr>
          <w:b/>
          <w:highlight w:val="lightGray"/>
        </w:rPr>
      </w:pPr>
    </w:p>
    <w:p w14:paraId="02D4100D" w14:textId="77777777" w:rsidR="005424E4" w:rsidRDefault="00752621">
      <w:pPr>
        <w:jc w:val="center"/>
      </w:pPr>
      <w:r w:rsidRPr="00752621">
        <w:rPr>
          <w:b/>
          <w:highlight w:val="lightGray"/>
        </w:rPr>
        <w:t>klasyfikacja</w:t>
      </w:r>
    </w:p>
    <w:tbl>
      <w:tblPr>
        <w:tblW w:w="9975" w:type="dxa"/>
        <w:tblInd w:w="108" w:type="dxa"/>
        <w:tblLook w:val="0400" w:firstRow="0" w:lastRow="0" w:firstColumn="0" w:lastColumn="0" w:noHBand="0" w:noVBand="1"/>
      </w:tblPr>
      <w:tblGrid>
        <w:gridCol w:w="2381"/>
        <w:gridCol w:w="3772"/>
        <w:gridCol w:w="3822"/>
      </w:tblGrid>
      <w:tr w:rsidR="005424E4" w14:paraId="6AD0D467" w14:textId="77777777">
        <w:trPr>
          <w:trHeight w:val="51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7873CE" w14:textId="77777777" w:rsidR="005424E4" w:rsidRDefault="00752621">
            <w:pPr>
              <w:jc w:val="center"/>
            </w:pPr>
            <w:r>
              <w:rPr>
                <w:b/>
              </w:rPr>
              <w:t>I półrocze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FF5857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>28.11.2025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DC6C" w14:textId="77777777" w:rsidR="005424E4" w:rsidRDefault="00752621">
            <w:r>
              <w:rPr>
                <w:sz w:val="20"/>
                <w:szCs w:val="20"/>
              </w:rPr>
              <w:t>Wystawienie przewidywanych zagrożeń oceną niedostateczną z przedmiotu oraz oceną naganną zachowania</w:t>
            </w:r>
          </w:p>
        </w:tc>
      </w:tr>
      <w:tr w:rsidR="005424E4" w14:paraId="6E050F1B" w14:textId="77777777">
        <w:trPr>
          <w:trHeight w:val="518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7163F5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14A79C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>do 09.01.2026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44E" w14:textId="77777777" w:rsidR="005424E4" w:rsidRDefault="00752621">
            <w:r>
              <w:rPr>
                <w:sz w:val="20"/>
                <w:szCs w:val="20"/>
              </w:rPr>
              <w:t>Wystawienie ocen śródrocznych</w:t>
            </w:r>
          </w:p>
        </w:tc>
      </w:tr>
      <w:tr w:rsidR="005424E4" w14:paraId="545CC7EC" w14:textId="77777777">
        <w:trPr>
          <w:trHeight w:val="518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2178DE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26B271" w14:textId="77777777" w:rsidR="005424E4" w:rsidRDefault="00752621">
            <w:pPr>
              <w:jc w:val="center"/>
            </w:pPr>
            <w:r>
              <w:rPr>
                <w:b/>
                <w:color w:val="000000"/>
              </w:rPr>
              <w:t>12.01.2026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7211" w14:textId="77777777" w:rsidR="005424E4" w:rsidRDefault="00752621">
            <w:r>
              <w:rPr>
                <w:sz w:val="20"/>
                <w:szCs w:val="20"/>
              </w:rPr>
              <w:t>Rada klasyfikacyjna i  zatwierdzająca wyniki klasyfikacji.</w:t>
            </w:r>
          </w:p>
        </w:tc>
      </w:tr>
      <w:tr w:rsidR="005424E4" w14:paraId="6E70E21C" w14:textId="77777777">
        <w:trPr>
          <w:trHeight w:val="363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6E8919" w14:textId="77777777" w:rsidR="005424E4" w:rsidRDefault="00752621">
            <w:pPr>
              <w:jc w:val="center"/>
            </w:pPr>
            <w:r>
              <w:rPr>
                <w:b/>
              </w:rPr>
              <w:t>II półrocze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8E27D2" w14:textId="77777777" w:rsidR="005424E4" w:rsidRDefault="00752621">
            <w:pPr>
              <w:jc w:val="center"/>
            </w:pPr>
            <w:r>
              <w:rPr>
                <w:b/>
              </w:rPr>
              <w:t>do 15.05.2026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95C8" w14:textId="77777777" w:rsidR="005424E4" w:rsidRDefault="00752621">
            <w:r>
              <w:rPr>
                <w:sz w:val="20"/>
                <w:szCs w:val="20"/>
              </w:rPr>
              <w:t>Wystawienie przewidywanych zagrożeń oceną niedostateczną z przedmiotu oraz oceną naganną zachowania</w:t>
            </w:r>
          </w:p>
        </w:tc>
      </w:tr>
      <w:tr w:rsidR="005424E4" w14:paraId="2EAFB86E" w14:textId="77777777">
        <w:trPr>
          <w:trHeight w:val="363"/>
        </w:trPr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9F3ECF" w14:textId="77777777" w:rsidR="005424E4" w:rsidRDefault="005424E4">
            <w:pPr>
              <w:jc w:val="center"/>
            </w:pPr>
          </w:p>
        </w:tc>
        <w:tc>
          <w:tcPr>
            <w:tcW w:w="3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39881B" w14:textId="77777777" w:rsidR="005424E4" w:rsidRDefault="007526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29.05.2026 r.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45DA" w14:textId="77777777" w:rsidR="005424E4" w:rsidRDefault="00752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Wystawienie przewidywanych ocen rocznych z przedmiotu oraz zachowania.</w:t>
            </w:r>
          </w:p>
        </w:tc>
      </w:tr>
      <w:tr w:rsidR="005424E4" w14:paraId="630D917D" w14:textId="77777777">
        <w:trPr>
          <w:trHeight w:val="363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430D95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6CDAC0" w14:textId="77777777" w:rsidR="005424E4" w:rsidRDefault="00752621">
            <w:pPr>
              <w:jc w:val="center"/>
            </w:pPr>
            <w:r>
              <w:rPr>
                <w:b/>
              </w:rPr>
              <w:t>do 12.06.2026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FED8" w14:textId="77777777" w:rsidR="005424E4" w:rsidRDefault="00752621">
            <w:r>
              <w:rPr>
                <w:sz w:val="20"/>
                <w:szCs w:val="20"/>
              </w:rPr>
              <w:t>Wystawienie ocen rocznych</w:t>
            </w:r>
          </w:p>
        </w:tc>
      </w:tr>
      <w:tr w:rsidR="005424E4" w14:paraId="69ADE4DB" w14:textId="77777777">
        <w:trPr>
          <w:trHeight w:val="363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934D57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0ACFC9" w14:textId="77777777" w:rsidR="005424E4" w:rsidRDefault="00752621">
            <w:pPr>
              <w:jc w:val="center"/>
            </w:pPr>
            <w:r>
              <w:rPr>
                <w:b/>
              </w:rPr>
              <w:t>15.06.2026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8F1" w14:textId="77777777" w:rsidR="005424E4" w:rsidRDefault="00752621">
            <w:r>
              <w:rPr>
                <w:sz w:val="20"/>
                <w:szCs w:val="20"/>
              </w:rPr>
              <w:t>Rada klasyfikacyjna</w:t>
            </w:r>
          </w:p>
        </w:tc>
      </w:tr>
      <w:tr w:rsidR="005424E4" w14:paraId="3E865547" w14:textId="77777777">
        <w:trPr>
          <w:trHeight w:val="363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31A78F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F5F869" w14:textId="77777777" w:rsidR="005424E4" w:rsidRDefault="00752621">
            <w:pPr>
              <w:jc w:val="center"/>
            </w:pPr>
            <w:r>
              <w:rPr>
                <w:b/>
              </w:rPr>
              <w:t>16.06.2026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975A" w14:textId="77777777" w:rsidR="005424E4" w:rsidRDefault="00752621">
            <w:r>
              <w:rPr>
                <w:sz w:val="20"/>
                <w:szCs w:val="20"/>
              </w:rPr>
              <w:t xml:space="preserve">Składanie wniosków do dyrektora w celu ustalenia wyższej oceny niż przewidywana </w:t>
            </w:r>
          </w:p>
        </w:tc>
      </w:tr>
      <w:tr w:rsidR="005424E4" w14:paraId="5122298E" w14:textId="77777777">
        <w:trPr>
          <w:trHeight w:val="363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8248C1" w14:textId="77777777" w:rsidR="005424E4" w:rsidRDefault="005424E4">
            <w:pPr>
              <w:jc w:val="center"/>
              <w:rPr>
                <w:b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2DE44A" w14:textId="77777777" w:rsidR="005424E4" w:rsidRDefault="00752621">
            <w:pPr>
              <w:jc w:val="center"/>
            </w:pPr>
            <w:r>
              <w:rPr>
                <w:b/>
              </w:rPr>
              <w:t>17-19.06.2026 r.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BFF" w14:textId="77777777" w:rsidR="005424E4" w:rsidRDefault="00752621">
            <w:r>
              <w:rPr>
                <w:sz w:val="20"/>
                <w:szCs w:val="20"/>
              </w:rPr>
              <w:t>Przeprowadzenie sprawdzianów całorocznych w celu ustalenia oceny końcowej</w:t>
            </w:r>
          </w:p>
        </w:tc>
      </w:tr>
      <w:tr w:rsidR="005424E4" w14:paraId="2EF4B126" w14:textId="77777777">
        <w:trPr>
          <w:trHeight w:val="385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A11736" w14:textId="77777777" w:rsidR="005424E4" w:rsidRDefault="005424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04384E" w14:textId="77777777" w:rsidR="005424E4" w:rsidRDefault="00752621">
            <w:pPr>
              <w:jc w:val="center"/>
            </w:pPr>
            <w:r>
              <w:rPr>
                <w:b/>
              </w:rPr>
              <w:t xml:space="preserve">22.06.2026 r.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8F6" w14:textId="77777777" w:rsidR="005424E4" w:rsidRDefault="00752621">
            <w:r>
              <w:rPr>
                <w:sz w:val="20"/>
                <w:szCs w:val="20"/>
              </w:rPr>
              <w:t>Rada zatwierdzająca wyniki klasyfikacji.</w:t>
            </w:r>
          </w:p>
        </w:tc>
      </w:tr>
    </w:tbl>
    <w:p w14:paraId="7C3CDB56" w14:textId="77777777" w:rsidR="005424E4" w:rsidRDefault="005424E4"/>
    <w:sectPr w:rsidR="005424E4">
      <w:pgSz w:w="11906" w:h="16838"/>
      <w:pgMar w:top="1134" w:right="1134" w:bottom="1134" w:left="1134" w:header="0" w:footer="0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E4"/>
    <w:rsid w:val="0026161D"/>
    <w:rsid w:val="002C441C"/>
    <w:rsid w:val="00381C9E"/>
    <w:rsid w:val="00396788"/>
    <w:rsid w:val="003A385D"/>
    <w:rsid w:val="005424E4"/>
    <w:rsid w:val="00752621"/>
    <w:rsid w:val="00785FF5"/>
    <w:rsid w:val="008C46E8"/>
    <w:rsid w:val="00A85086"/>
    <w:rsid w:val="00CB221E"/>
    <w:rsid w:val="00C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F1F0"/>
  <w15:docId w15:val="{FFBEC5F7-D479-4617-974A-D55CECC5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Łączyńska</dc:creator>
  <dc:description/>
  <cp:lastModifiedBy>Beata Łączyńska</cp:lastModifiedBy>
  <cp:revision>3</cp:revision>
  <cp:lastPrinted>2025-09-10T10:40:00Z</cp:lastPrinted>
  <dcterms:created xsi:type="dcterms:W3CDTF">2025-09-10T10:57:00Z</dcterms:created>
  <dcterms:modified xsi:type="dcterms:W3CDTF">2025-09-16T06:24:00Z</dcterms:modified>
  <dc:language>en-GB</dc:language>
</cp:coreProperties>
</file>